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8A" w:rsidRDefault="000E166D">
      <w:r w:rsidRPr="000E166D">
        <w:object w:dxaOrig="9601" w:dyaOrig="14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8pt;height:708.5pt" o:ole="">
            <v:imagedata r:id="rId4" o:title=""/>
          </v:shape>
          <o:OLEObject Type="Embed" ProgID="Word.Document.12" ShapeID="_x0000_i1025" DrawAspect="Content" ObjectID="_1821855963" r:id="rId5">
            <o:FieldCodes>\s</o:FieldCodes>
          </o:OLEObject>
        </w:object>
      </w:r>
    </w:p>
    <w:p w:rsidR="000E166D" w:rsidRDefault="000E166D">
      <w:r w:rsidRPr="000E166D">
        <w:object w:dxaOrig="9601" w:dyaOrig="11663">
          <v:shape id="_x0000_i1026" type="#_x0000_t75" style="width:479.8pt;height:583.5pt" o:ole="">
            <v:imagedata r:id="rId6" o:title=""/>
          </v:shape>
          <o:OLEObject Type="Embed" ProgID="Word.Document.12" ShapeID="_x0000_i1026" DrawAspect="Content" ObjectID="_1821855964" r:id="rId7">
            <o:FieldCodes>\s</o:FieldCodes>
          </o:OLEObject>
        </w:object>
      </w:r>
    </w:p>
    <w:p w:rsidR="000E166D" w:rsidRDefault="000E166D"/>
    <w:p w:rsidR="000E166D" w:rsidRDefault="000E166D">
      <w:r w:rsidRPr="000E166D">
        <w:object w:dxaOrig="9581" w:dyaOrig="14570">
          <v:shape id="_x0000_i1027" type="#_x0000_t75" style="width:479.25pt;height:728.65pt" o:ole="">
            <v:imagedata r:id="rId8" o:title=""/>
          </v:shape>
          <o:OLEObject Type="Embed" ProgID="Word.Document.12" ShapeID="_x0000_i1027" DrawAspect="Content" ObjectID="_1821855965" r:id="rId9">
            <o:FieldCodes>\s</o:FieldCodes>
          </o:OLEObject>
        </w:object>
      </w:r>
    </w:p>
    <w:p w:rsidR="000E166D" w:rsidRDefault="000E166D">
      <w:r w:rsidRPr="000E166D">
        <w:object w:dxaOrig="9581" w:dyaOrig="14751">
          <v:shape id="_x0000_i1028" type="#_x0000_t75" style="width:479.25pt;height:737.3pt" o:ole="">
            <v:imagedata r:id="rId10" o:title=""/>
          </v:shape>
          <o:OLEObject Type="Embed" ProgID="Word.Document.12" ShapeID="_x0000_i1028" DrawAspect="Content" ObjectID="_1821855966" r:id="rId11">
            <o:FieldCodes>\s</o:FieldCodes>
          </o:OLEObject>
        </w:object>
      </w:r>
    </w:p>
    <w:p w:rsidR="00D305BF" w:rsidRPr="000E166D" w:rsidRDefault="000E166D">
      <w:r w:rsidRPr="000E166D">
        <w:object w:dxaOrig="9601" w:dyaOrig="14202">
          <v:shape id="_x0000_i1029" type="#_x0000_t75" style="width:479.8pt;height:710.2pt" o:ole="">
            <v:imagedata r:id="rId12" o:title=""/>
          </v:shape>
          <o:OLEObject Type="Embed" ProgID="Word.Document.12" ShapeID="_x0000_i1029" DrawAspect="Content" ObjectID="_1821855967" r:id="rId13">
            <o:FieldCodes>\s</o:FieldCodes>
          </o:OLEObject>
        </w:object>
      </w: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29"/>
        <w:gridCol w:w="3631"/>
      </w:tblGrid>
      <w:tr w:rsidR="00D305BF" w:rsidTr="00DE3029">
        <w:trPr>
          <w:trHeight w:val="1780"/>
          <w:jc w:val="center"/>
        </w:trPr>
        <w:tc>
          <w:tcPr>
            <w:tcW w:w="3864" w:type="dxa"/>
          </w:tcPr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D305BF" w:rsidRDefault="00D305BF" w:rsidP="00DE3029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         ОШ ОБЛУСУ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  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  <w:tc>
          <w:tcPr>
            <w:tcW w:w="1429" w:type="dxa"/>
          </w:tcPr>
          <w:p w:rsidR="00D305BF" w:rsidRDefault="00D305BF" w:rsidP="00DE3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5D02C6" wp14:editId="5E4052CD">
                  <wp:extent cx="765810" cy="716915"/>
                  <wp:effectExtent l="0" t="0" r="0" b="6985"/>
                  <wp:docPr id="2" name="Рисунок 2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5BF" w:rsidRDefault="00D305BF" w:rsidP="00DE3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D305BF" w:rsidRDefault="00D305BF" w:rsidP="00DE3029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ОШСКАЯ ОБЛАСТЬ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D305BF" w:rsidRDefault="00D305BF" w:rsidP="00D305B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31" style="width:449.05pt;height:2.25pt" o:hrpct="960" o:hralign="center" o:hrstd="t" o:hrnoshade="t" o:hr="t" fillcolor="black" stroked="f"/>
        </w:pict>
      </w:r>
    </w:p>
    <w:p w:rsidR="00D305BF" w:rsidRDefault="00D305BF" w:rsidP="00D305BF">
      <w:pPr>
        <w:spacing w:after="0"/>
        <w:rPr>
          <w:rStyle w:val="BodyTextChar"/>
          <w:rFonts w:eastAsiaTheme="majorEastAsia"/>
          <w:b/>
          <w:color w:val="000000"/>
          <w:sz w:val="24"/>
          <w:lang w:val="ky-KG"/>
        </w:rPr>
      </w:pPr>
    </w:p>
    <w:p w:rsidR="00D305BF" w:rsidRDefault="00D305BF" w:rsidP="00D305BF">
      <w:pPr>
        <w:spacing w:after="0"/>
        <w:jc w:val="both"/>
        <w:rPr>
          <w:rStyle w:val="BodyTextChar"/>
          <w:rFonts w:ascii="Times New Roman" w:eastAsiaTheme="minorEastAsia" w:hAnsi="Times New Roman" w:cs="Times New Roman"/>
          <w:sz w:val="24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sz w:val="24"/>
          <w:szCs w:val="24"/>
          <w:lang w:val="ky-KG"/>
        </w:rPr>
        <w:t>Кара-Таш айылдык кеңешинин депутаттарынын</w:t>
      </w:r>
      <w:r w:rsidRPr="007A0E6F">
        <w:rPr>
          <w:rStyle w:val="BodyTextChar"/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 </w:t>
      </w:r>
      <w:r>
        <w:rPr>
          <w:rStyle w:val="BodyTextChar"/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VIII-чакырылышынын </w:t>
      </w:r>
    </w:p>
    <w:p w:rsidR="00D305BF" w:rsidRDefault="00D305BF" w:rsidP="00D305BF">
      <w:pPr>
        <w:pStyle w:val="a5"/>
        <w:shd w:val="clear" w:color="auto" w:fill="auto"/>
        <w:spacing w:after="0" w:line="240" w:lineRule="auto"/>
        <w:ind w:left="20" w:firstLine="0"/>
        <w:jc w:val="both"/>
        <w:rPr>
          <w:rStyle w:val="BodyTextChar"/>
          <w:rFonts w:eastAsiaTheme="majorEastAsia"/>
          <w:b/>
          <w:color w:val="000000"/>
          <w:sz w:val="24"/>
          <w:szCs w:val="24"/>
          <w:lang w:val="ky-KG"/>
        </w:rPr>
      </w:pPr>
      <w:r>
        <w:rPr>
          <w:rStyle w:val="BodyTextChar"/>
          <w:rFonts w:eastAsiaTheme="majorEastAsia"/>
          <w:b/>
          <w:color w:val="000000"/>
          <w:sz w:val="24"/>
          <w:szCs w:val="24"/>
          <w:lang w:val="ky-KG"/>
        </w:rPr>
        <w:t xml:space="preserve">                                                кезектеги  8-сессиясынын</w:t>
      </w:r>
    </w:p>
    <w:p w:rsidR="00D305BF" w:rsidRDefault="00D305BF" w:rsidP="00D305BF">
      <w:pPr>
        <w:pStyle w:val="a5"/>
        <w:shd w:val="clear" w:color="auto" w:fill="auto"/>
        <w:spacing w:after="0" w:line="240" w:lineRule="auto"/>
        <w:ind w:left="20" w:firstLine="0"/>
        <w:rPr>
          <w:rStyle w:val="3pt"/>
          <w:rFonts w:eastAsiaTheme="majorEastAsia"/>
          <w:b/>
          <w:sz w:val="24"/>
          <w:szCs w:val="24"/>
          <w:lang w:val="ky-KG"/>
        </w:rPr>
      </w:pPr>
    </w:p>
    <w:p w:rsidR="00D305BF" w:rsidRDefault="00D305BF" w:rsidP="00D305BF">
      <w:pPr>
        <w:pStyle w:val="a5"/>
        <w:shd w:val="clear" w:color="auto" w:fill="auto"/>
        <w:spacing w:after="0" w:line="360" w:lineRule="auto"/>
        <w:ind w:firstLine="0"/>
        <w:rPr>
          <w:rStyle w:val="3pt"/>
          <w:rFonts w:eastAsiaTheme="majorEastAsia"/>
          <w:b/>
          <w:sz w:val="24"/>
          <w:szCs w:val="24"/>
          <w:lang w:val="ky-KG"/>
        </w:rPr>
      </w:pPr>
      <w:r>
        <w:rPr>
          <w:rStyle w:val="3pt"/>
          <w:rFonts w:eastAsiaTheme="majorEastAsia"/>
          <w:b/>
          <w:sz w:val="24"/>
          <w:szCs w:val="24"/>
          <w:lang w:val="ky-KG"/>
        </w:rPr>
        <w:t xml:space="preserve">ТОКТОМУ </w:t>
      </w:r>
    </w:p>
    <w:p w:rsidR="00D305BF" w:rsidRPr="007A0E6F" w:rsidRDefault="00D305BF" w:rsidP="00D305BF">
      <w:pPr>
        <w:spacing w:after="0"/>
        <w:rPr>
          <w:rFonts w:ascii="Times New Roman" w:hAnsi="Times New Roman" w:cs="Times New Roman"/>
          <w:color w:val="000000"/>
          <w:highlight w:val="white"/>
          <w:lang w:val="ky-KG"/>
        </w:rPr>
      </w:pPr>
      <w:r w:rsidRPr="003B24D2">
        <w:rPr>
          <w:rStyle w:val="2"/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30. 07. 2025.   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        </w:t>
      </w:r>
      <w:r w:rsidRPr="003B24D2">
        <w:rPr>
          <w:rStyle w:val="2"/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№ 8-2                                                  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                            </w:t>
      </w:r>
      <w:r w:rsidRPr="003B24D2">
        <w:rPr>
          <w:rStyle w:val="2"/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Кара-Таш айылы</w:t>
      </w:r>
    </w:p>
    <w:p w:rsidR="00D305BF" w:rsidRPr="003B24D2" w:rsidRDefault="00D305BF" w:rsidP="00D305B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ky-KG"/>
        </w:rPr>
      </w:pPr>
    </w:p>
    <w:p w:rsidR="00D305BF" w:rsidRDefault="00D305BF" w:rsidP="00D305BF">
      <w:pPr>
        <w:ind w:left="354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Кара-Таш айыл аймагында 2025-2026-жылдарга,                 к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үз-кыш, мезгилине даярдык көрүү жөнүндө.</w:t>
      </w:r>
    </w:p>
    <w:p w:rsidR="00D305BF" w:rsidRDefault="00D305BF" w:rsidP="00D305B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05BF" w:rsidRDefault="00D305BF" w:rsidP="00D305B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Кара-Таш айыл аймагында 2025-2026-жылдарга, күз-кыш, мезгилине даярдык көрүү боюнча социалдык мекеме-ишканалардын ремонту жана кыш айларына карата даярдыктарынын абалы тууралуу айылдык кенештин туруктуу комиссиясынын маалыматын угуп жана талкуулап айылдык кеңеш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токтом кылат;  </w:t>
      </w:r>
    </w:p>
    <w:p w:rsidR="00D305BF" w:rsidRDefault="00D305BF" w:rsidP="00D305BF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05BF" w:rsidRDefault="00D305BF" w:rsidP="00D305BF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 Кара-Таш айыл аймагында 2025-2026-жылдарга, күз-кыш, мезгилине даярдык көрүү боюнча социалдык мекеме-ишканалардын ремонту жана кыш айларына карата даярдыктарынын абалы канаттандыраарлык деп белгиленсин.</w:t>
      </w:r>
    </w:p>
    <w:p w:rsidR="00D305BF" w:rsidRDefault="00D305BF" w:rsidP="00D305BF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305BF" w:rsidRDefault="00D305BF" w:rsidP="00D305B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көзөмөлдө, Экономика бюджет жана ишкердүүлүк, соода, транспорт,курулуш, өнөржай жана кайра иштетүү,боюнча туруктуу комиссияларына  тапшырылсын.</w:t>
      </w:r>
    </w:p>
    <w:p w:rsidR="00D305BF" w:rsidRDefault="00D305BF" w:rsidP="00D305BF">
      <w:pPr>
        <w:ind w:firstLine="70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</w:p>
    <w:p w:rsidR="00D305BF" w:rsidRDefault="00D305BF" w:rsidP="00D305B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</w:p>
    <w:p w:rsidR="00D305BF" w:rsidRPr="001C5F3C" w:rsidRDefault="00D305BF" w:rsidP="00D305BF">
      <w:pPr>
        <w:spacing w:after="0" w:line="276" w:lineRule="auto"/>
        <w:rPr>
          <w:rStyle w:val="BodyTextChar"/>
          <w:sz w:val="24"/>
          <w:lang w:val="ky-KG"/>
        </w:rPr>
      </w:pPr>
      <w:r>
        <w:rPr>
          <w:rStyle w:val="BodyTextChar"/>
          <w:rFonts w:ascii="Times New Roman" w:hAnsi="Times New Roman"/>
          <w:b/>
          <w:sz w:val="24"/>
          <w:szCs w:val="24"/>
          <w:lang w:val="ky-KG"/>
        </w:rPr>
        <w:t>Айлдык кеңештин төрагасынын</w:t>
      </w:r>
    </w:p>
    <w:p w:rsidR="00D305BF" w:rsidRPr="001C5F3C" w:rsidRDefault="00D305BF" w:rsidP="00D305BF">
      <w:pPr>
        <w:spacing w:after="0" w:line="276" w:lineRule="auto"/>
        <w:rPr>
          <w:lang w:val="ky-KG"/>
        </w:rPr>
      </w:pPr>
      <w:r>
        <w:rPr>
          <w:rStyle w:val="BodyTextChar"/>
          <w:rFonts w:ascii="Times New Roman" w:hAnsi="Times New Roman"/>
          <w:b/>
          <w:sz w:val="24"/>
          <w:szCs w:val="24"/>
          <w:lang w:val="ky-KG"/>
        </w:rPr>
        <w:t xml:space="preserve">орун басары                                                                                   С.Муктаржан  уулу  </w:t>
      </w:r>
    </w:p>
    <w:p w:rsidR="00D305BF" w:rsidRDefault="00D305BF" w:rsidP="00D305B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305BF" w:rsidRPr="001C5F3C" w:rsidRDefault="00D305BF" w:rsidP="00D305BF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D305BF" w:rsidRPr="001C5F3C" w:rsidRDefault="00D305BF" w:rsidP="00D305BF">
      <w:pPr>
        <w:jc w:val="center"/>
        <w:rPr>
          <w:rFonts w:cs="Times New Roman"/>
          <w:lang w:val="ky-KG"/>
        </w:rPr>
      </w:pPr>
    </w:p>
    <w:p w:rsidR="00D305BF" w:rsidRDefault="00D305BF" w:rsidP="00D305BF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05BF" w:rsidRDefault="00D305BF" w:rsidP="00D305BF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05BF" w:rsidRDefault="00D305BF" w:rsidP="00D305B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</w:t>
      </w:r>
    </w:p>
    <w:p w:rsidR="00D305BF" w:rsidRDefault="00D305BF" w:rsidP="00D305BF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05BF" w:rsidRDefault="00D305BF" w:rsidP="00D305BF">
      <w:pPr>
        <w:ind w:firstLineChars="100" w:firstLine="24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D305BF" w:rsidRDefault="00D305BF" w:rsidP="00D305BF">
      <w:pPr>
        <w:spacing w:after="0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lastRenderedPageBreak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</w:p>
    <w:tbl>
      <w:tblPr>
        <w:tblW w:w="8925" w:type="dxa"/>
        <w:jc w:val="center"/>
        <w:tblLayout w:type="fixed"/>
        <w:tblLook w:val="01E0" w:firstRow="1" w:lastRow="1" w:firstColumn="1" w:lastColumn="1" w:noHBand="0" w:noVBand="0"/>
      </w:tblPr>
      <w:tblGrid>
        <w:gridCol w:w="3863"/>
        <w:gridCol w:w="1430"/>
        <w:gridCol w:w="3632"/>
      </w:tblGrid>
      <w:tr w:rsidR="00D305BF" w:rsidTr="00DE3029">
        <w:trPr>
          <w:trHeight w:val="1780"/>
          <w:jc w:val="center"/>
        </w:trPr>
        <w:tc>
          <w:tcPr>
            <w:tcW w:w="3860" w:type="dxa"/>
          </w:tcPr>
          <w:p w:rsidR="00D305BF" w:rsidRDefault="00D305BF" w:rsidP="00DE3029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D305BF" w:rsidRDefault="00D305BF" w:rsidP="00DE3029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29" w:type="dxa"/>
          </w:tcPr>
          <w:p w:rsidR="00D305BF" w:rsidRDefault="00D305BF" w:rsidP="00DE302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B55976" wp14:editId="1C35FFA7">
                  <wp:extent cx="765810" cy="716915"/>
                  <wp:effectExtent l="0" t="0" r="0" b="6985"/>
                  <wp:docPr id="1" name="Рисунок 1" descr="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5BF" w:rsidRDefault="00D305BF" w:rsidP="00DE3029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305BF" w:rsidRDefault="00D305BF" w:rsidP="00DE3029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D305BF" w:rsidRDefault="00D305BF" w:rsidP="00DE302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КАРА-ТАШСКИЙ</w:t>
            </w:r>
          </w:p>
          <w:p w:rsidR="00D305BF" w:rsidRDefault="00D305BF" w:rsidP="00DE3029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D305BF" w:rsidRDefault="00D305BF" w:rsidP="00D305BF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32" style="width:449.05pt;height:2.25pt" o:hrpct="960" o:hralign="center" o:hrstd="t" o:hrnoshade="t" o:hr="t" fillcolor="black" stroked="f"/>
        </w:pict>
      </w:r>
    </w:p>
    <w:p w:rsidR="00D305BF" w:rsidRDefault="00D305BF" w:rsidP="00D305BF">
      <w:pPr>
        <w:spacing w:after="0"/>
        <w:rPr>
          <w:rStyle w:val="BodyTextChar"/>
          <w:rFonts w:eastAsiaTheme="majorEastAsia"/>
          <w:b/>
          <w:color w:val="000000"/>
          <w:sz w:val="24"/>
          <w:lang w:val="ky-KG"/>
        </w:rPr>
      </w:pPr>
    </w:p>
    <w:p w:rsidR="00D305BF" w:rsidRDefault="00D305BF" w:rsidP="00D305BF">
      <w:pPr>
        <w:spacing w:after="0"/>
        <w:jc w:val="both"/>
        <w:rPr>
          <w:rStyle w:val="BodyTextChar"/>
          <w:rFonts w:ascii="Times New Roman" w:eastAsiaTheme="minorEastAsia" w:hAnsi="Times New Roman" w:cs="Times New Roman"/>
          <w:sz w:val="24"/>
          <w:lang w:val="ky-KG"/>
        </w:rPr>
      </w:pPr>
      <w:r>
        <w:rPr>
          <w:rStyle w:val="BodyTextChar"/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Кара-Таш айылдык кеңешинин депутаттарынын VIII-чакырылышынын </w:t>
      </w:r>
    </w:p>
    <w:p w:rsidR="00D305BF" w:rsidRDefault="00D305BF" w:rsidP="00D305BF">
      <w:pPr>
        <w:pStyle w:val="a5"/>
        <w:shd w:val="clear" w:color="auto" w:fill="auto"/>
        <w:spacing w:after="0" w:line="240" w:lineRule="auto"/>
        <w:ind w:left="20" w:firstLine="0"/>
        <w:jc w:val="both"/>
        <w:rPr>
          <w:rStyle w:val="3pt"/>
          <w:b/>
          <w:color w:val="000000"/>
          <w:sz w:val="24"/>
        </w:rPr>
      </w:pPr>
      <w:r>
        <w:rPr>
          <w:rStyle w:val="BodyTextChar"/>
          <w:rFonts w:eastAsiaTheme="majorEastAsia"/>
          <w:b/>
          <w:color w:val="000000"/>
          <w:sz w:val="24"/>
          <w:szCs w:val="24"/>
          <w:lang w:val="ky-KG"/>
        </w:rPr>
        <w:t xml:space="preserve">                                                кезектеги  8-сессиясынын</w:t>
      </w:r>
    </w:p>
    <w:p w:rsidR="00D305BF" w:rsidRDefault="00D305BF" w:rsidP="00D305BF">
      <w:pPr>
        <w:pStyle w:val="a5"/>
        <w:shd w:val="clear" w:color="auto" w:fill="auto"/>
        <w:spacing w:after="0" w:line="240" w:lineRule="auto"/>
        <w:ind w:left="20" w:firstLine="0"/>
        <w:jc w:val="both"/>
        <w:rPr>
          <w:rStyle w:val="3pt"/>
          <w:rFonts w:eastAsiaTheme="majorEastAsia"/>
          <w:b/>
          <w:color w:val="000000"/>
          <w:sz w:val="24"/>
          <w:lang w:val="ky-KG"/>
        </w:rPr>
      </w:pPr>
    </w:p>
    <w:p w:rsidR="00D305BF" w:rsidRDefault="00D305BF" w:rsidP="00D305BF">
      <w:pPr>
        <w:pStyle w:val="a5"/>
        <w:shd w:val="clear" w:color="auto" w:fill="auto"/>
        <w:spacing w:after="0" w:line="240" w:lineRule="auto"/>
        <w:ind w:left="20" w:firstLine="0"/>
        <w:jc w:val="both"/>
        <w:rPr>
          <w:rStyle w:val="3pt"/>
          <w:rFonts w:eastAsiaTheme="majorEastAsia"/>
          <w:b/>
          <w:sz w:val="24"/>
          <w:szCs w:val="24"/>
          <w:lang w:val="ky-KG"/>
        </w:rPr>
      </w:pPr>
      <w:r>
        <w:rPr>
          <w:rStyle w:val="3pt"/>
          <w:rFonts w:eastAsiaTheme="majorEastAsia"/>
          <w:b/>
          <w:sz w:val="24"/>
          <w:szCs w:val="24"/>
          <w:lang w:val="ky-KG"/>
        </w:rPr>
        <w:t xml:space="preserve">                            ТОКТОМУ</w:t>
      </w:r>
    </w:p>
    <w:p w:rsidR="00D305BF" w:rsidRDefault="00D305BF" w:rsidP="00D305BF">
      <w:pPr>
        <w:pStyle w:val="a5"/>
        <w:shd w:val="clear" w:color="auto" w:fill="auto"/>
        <w:spacing w:after="0" w:line="360" w:lineRule="auto"/>
        <w:ind w:firstLine="0"/>
        <w:jc w:val="both"/>
        <w:rPr>
          <w:rStyle w:val="3pt"/>
          <w:rFonts w:eastAsiaTheme="majorEastAsia"/>
          <w:b/>
          <w:sz w:val="24"/>
          <w:szCs w:val="24"/>
          <w:lang w:val="ky-KG"/>
        </w:rPr>
      </w:pPr>
    </w:p>
    <w:p w:rsidR="00D305BF" w:rsidRDefault="00D305BF" w:rsidP="00D305BF">
      <w:pPr>
        <w:pStyle w:val="a5"/>
        <w:shd w:val="clear" w:color="auto" w:fill="auto"/>
        <w:spacing w:after="0" w:line="360" w:lineRule="auto"/>
        <w:ind w:firstLine="0"/>
        <w:jc w:val="both"/>
        <w:rPr>
          <w:rFonts w:eastAsiaTheme="majorEastAsia"/>
          <w:color w:val="000000"/>
          <w:shd w:val="clear" w:color="auto" w:fill="FFFFFF"/>
        </w:rPr>
      </w:pPr>
      <w:r>
        <w:rPr>
          <w:rStyle w:val="2"/>
          <w:rFonts w:eastAsiaTheme="majorEastAsia"/>
          <w:color w:val="000000"/>
          <w:sz w:val="24"/>
          <w:szCs w:val="24"/>
          <w:lang w:val="ky-KG"/>
        </w:rPr>
        <w:t>30. 07. 2025.             № 8-3                                                                                Кара-Таш айылы</w:t>
      </w:r>
    </w:p>
    <w:p w:rsidR="00D305BF" w:rsidRDefault="00D305BF" w:rsidP="00D305BF">
      <w:pPr>
        <w:spacing w:after="0" w:line="232" w:lineRule="auto"/>
        <w:ind w:left="2039" w:right="807" w:hanging="62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                                           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ab/>
        <w:t xml:space="preserve">Кыргыз Республикасынын Министрлер Кабинетинин 07.07.2025. № 633 тескемесине  ылайык, «Мамлекеттик лизинг комианиясы» ААК 30.07.2025. № 1-08-2/210 сандуу катындагы, Жергиликтуу өз алдынча башкаруу органдарын кызматтык автоунаа менен камсыздоо жөнүндөгү маалымат менен таанышып жана талкуулап, Кара-Таш айылдык кенеши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токтом кылат: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        1. «Мамлекеттик лизинг компаниясы» ААК 30.07.2025. № 1-08-2/210 сандуу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Жергиликтуу өз алдынча башкаруу органдарын кызматтык автоунаа менен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камсыздоо жөнүндөгү каты колдоого алынсын.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        2. Белгиленген тартипте «Мамлекетик лизинг команиясы» ААК менен юридикалык иш  кагаздарын түзүү жагы айыл өкмөтүнүн  башчысы К.Салановго тапшырылсын.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        3. Белгиленген тартите лизинг боюнча төлөмдөрдү аткаруу учун айыл өкмөтүнүн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Жергиликтүү  бюджетинен тиешелүү  жылдарга акча каражатын ажыратуу боюнча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иштерди алып баруу жагы Кара-Таш айыл өкмөтүнүн башчысы К.Салановго      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ФЭБ башчысы М.Умаралиевага милдеттендирилсин.</w:t>
      </w: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D305BF" w:rsidRDefault="00D305BF" w:rsidP="00D3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        4. Токгомдун атгкарылышын көзөмөлдөө жагы айылдык кенештин «Экономика, бюджет,соода жана ишкердүүлүк» боюнча туруктуу комиссиясына тапшырылсын.</w:t>
      </w:r>
    </w:p>
    <w:p w:rsidR="00D305BF" w:rsidRDefault="00D305BF" w:rsidP="00D305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D305BF" w:rsidRDefault="00D305BF" w:rsidP="00D30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05BF" w:rsidRDefault="00D305BF" w:rsidP="00D30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кеңештин </w:t>
      </w:r>
    </w:p>
    <w:p w:rsidR="00D305BF" w:rsidRDefault="00D305BF" w:rsidP="00D30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төрагасынын орун басары:                                                С.Муктаржан уулу.</w:t>
      </w:r>
    </w:p>
    <w:p w:rsidR="00D305BF" w:rsidRPr="001C5F3C" w:rsidRDefault="00D305BF" w:rsidP="00D305BF">
      <w:pPr>
        <w:pStyle w:val="a5"/>
        <w:shd w:val="clear" w:color="auto" w:fill="auto"/>
        <w:spacing w:after="0" w:line="360" w:lineRule="auto"/>
        <w:ind w:firstLine="0"/>
        <w:jc w:val="left"/>
        <w:rPr>
          <w:rStyle w:val="2"/>
          <w:rFonts w:eastAsiaTheme="majorEastAsia"/>
          <w:color w:val="000000"/>
          <w:lang w:val="ky-KG"/>
        </w:rPr>
      </w:pPr>
    </w:p>
    <w:p w:rsidR="00D305BF" w:rsidRPr="001C5F3C" w:rsidRDefault="00D305BF" w:rsidP="00D305BF">
      <w:pPr>
        <w:rPr>
          <w:lang w:val="ky-KG"/>
        </w:rPr>
      </w:pPr>
    </w:p>
    <w:p w:rsidR="000E166D" w:rsidRPr="00D305BF" w:rsidRDefault="00D305BF">
      <w:pPr>
        <w:rPr>
          <w:lang w:val="ky-KG"/>
        </w:rPr>
      </w:pPr>
      <w:r w:rsidRPr="00D305BF">
        <w:rPr>
          <w:lang w:val="ky-KG"/>
        </w:rPr>
        <w:object w:dxaOrig="9601" w:dyaOrig="14420">
          <v:shape id="_x0000_i1035" type="#_x0000_t75" style="width:479.8pt;height:721.15pt" o:ole="">
            <v:imagedata r:id="rId15" o:title=""/>
          </v:shape>
          <o:OLEObject Type="Embed" ProgID="Word.Document.12" ShapeID="_x0000_i1035" DrawAspect="Content" ObjectID="_1821855968" r:id="rId16">
            <o:FieldCodes>\s</o:FieldCodes>
          </o:OLEObject>
        </w:object>
      </w:r>
      <w:r w:rsidRPr="00D305BF">
        <w:t xml:space="preserve"> </w:t>
      </w:r>
      <w:r w:rsidRPr="00D305BF">
        <w:rPr>
          <w:lang w:val="ky-KG"/>
        </w:rPr>
        <w:object w:dxaOrig="9601" w:dyaOrig="14319">
          <v:shape id="_x0000_i1036" type="#_x0000_t75" style="width:479.8pt;height:715.95pt" o:ole="">
            <v:imagedata r:id="rId17" o:title=""/>
          </v:shape>
          <o:OLEObject Type="Embed" ProgID="Word.Document.12" ShapeID="_x0000_i1036" DrawAspect="Content" ObjectID="_1821855969" r:id="rId18">
            <o:FieldCodes>\s</o:FieldCodes>
          </o:OLEObject>
        </w:object>
      </w:r>
      <w:r w:rsidRPr="00D305BF">
        <w:t xml:space="preserve"> </w:t>
      </w:r>
      <w:r w:rsidRPr="00D305BF">
        <w:rPr>
          <w:lang w:val="ky-KG"/>
        </w:rPr>
        <w:object w:dxaOrig="9601" w:dyaOrig="13756">
          <v:shape id="_x0000_i1037" type="#_x0000_t75" style="width:479.8pt;height:687.75pt" o:ole="">
            <v:imagedata r:id="rId19" o:title=""/>
          </v:shape>
          <o:OLEObject Type="Embed" ProgID="Word.Document.12" ShapeID="_x0000_i1037" DrawAspect="Content" ObjectID="_1821855970" r:id="rId20">
            <o:FieldCodes>\s</o:FieldCodes>
          </o:OLEObject>
        </w:object>
      </w:r>
      <w:bookmarkStart w:id="0" w:name="_GoBack"/>
      <w:bookmarkEnd w:id="0"/>
    </w:p>
    <w:sectPr w:rsidR="000E166D" w:rsidRPr="00D3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0"/>
    <w:rsid w:val="000E166D"/>
    <w:rsid w:val="008B7F20"/>
    <w:rsid w:val="00D305BF"/>
    <w:rsid w:val="00E2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3C11"/>
  <w15:chartTrackingRefBased/>
  <w15:docId w15:val="{B4CAB3F3-51D6-4088-A9F1-1E826A94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05BF"/>
    <w:pPr>
      <w:spacing w:line="256" w:lineRule="auto"/>
      <w:ind w:left="720"/>
      <w:contextualSpacing/>
    </w:pPr>
  </w:style>
  <w:style w:type="paragraph" w:styleId="a5">
    <w:name w:val="Body Text"/>
    <w:basedOn w:val="a"/>
    <w:link w:val="a6"/>
    <w:uiPriority w:val="99"/>
    <w:unhideWhenUsed/>
    <w:qFormat/>
    <w:rsid w:val="00D305BF"/>
    <w:pPr>
      <w:widowControl w:val="0"/>
      <w:shd w:val="clear" w:color="auto" w:fill="FFFFFF"/>
      <w:spacing w:after="240" w:line="288" w:lineRule="exact"/>
      <w:ind w:hanging="3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qFormat/>
    <w:rsid w:val="00D305BF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305BF"/>
  </w:style>
  <w:style w:type="character" w:customStyle="1" w:styleId="2">
    <w:name w:val="Основной текст (2)_"/>
    <w:link w:val="20"/>
    <w:uiPriority w:val="99"/>
    <w:qFormat/>
    <w:locked/>
    <w:rsid w:val="00D305BF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D305BF"/>
    <w:pPr>
      <w:widowControl w:val="0"/>
      <w:shd w:val="clear" w:color="auto" w:fill="FFFFFF"/>
      <w:spacing w:before="240" w:after="240" w:line="240" w:lineRule="atLeast"/>
      <w:ind w:hanging="340"/>
    </w:pPr>
  </w:style>
  <w:style w:type="character" w:customStyle="1" w:styleId="BodyTextChar">
    <w:name w:val="Body Text Char"/>
    <w:uiPriority w:val="99"/>
    <w:qFormat/>
    <w:locked/>
    <w:rsid w:val="00D305BF"/>
    <w:rPr>
      <w:sz w:val="26"/>
      <w:shd w:val="clear" w:color="auto" w:fill="FFFFFF"/>
    </w:rPr>
  </w:style>
  <w:style w:type="character" w:customStyle="1" w:styleId="3pt">
    <w:name w:val="Основной текст + Интервал 3 pt"/>
    <w:uiPriority w:val="99"/>
    <w:qFormat/>
    <w:rsid w:val="00D305BF"/>
    <w:rPr>
      <w:spacing w:val="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_________Microsoft_Word4.docx"/><Relationship Id="rId18" Type="http://schemas.openxmlformats.org/officeDocument/2006/relationships/package" Target="embeddings/_________Microsoft_Word6.docx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package" Target="embeddings/_________Microsoft_Word1.docx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" Type="http://schemas.openxmlformats.org/officeDocument/2006/relationships/settings" Target="settings.xml"/><Relationship Id="rId16" Type="http://schemas.openxmlformats.org/officeDocument/2006/relationships/package" Target="embeddings/_________Microsoft_Word5.docx"/><Relationship Id="rId20" Type="http://schemas.openxmlformats.org/officeDocument/2006/relationships/package" Target="embeddings/_________Microsoft_Word7.docx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___Microsoft_Word3.docx"/><Relationship Id="rId5" Type="http://schemas.openxmlformats.org/officeDocument/2006/relationships/package" Target="embeddings/_________Microsoft_Word.docx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image" Target="media/image9.emf"/><Relationship Id="rId4" Type="http://schemas.openxmlformats.org/officeDocument/2006/relationships/image" Target="media/image1.emf"/><Relationship Id="rId9" Type="http://schemas.openxmlformats.org/officeDocument/2006/relationships/package" Target="embeddings/_________Microsoft_Word2.docx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</dc:creator>
  <cp:keywords/>
  <dc:description/>
  <cp:lastModifiedBy>232</cp:lastModifiedBy>
  <cp:revision>3</cp:revision>
  <dcterms:created xsi:type="dcterms:W3CDTF">2025-10-13T07:13:00Z</dcterms:created>
  <dcterms:modified xsi:type="dcterms:W3CDTF">2025-10-13T07:19:00Z</dcterms:modified>
</cp:coreProperties>
</file>